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/>
        <w:drawing>
          <wp:inline distT="0" distB="0" distL="0" distR="0">
            <wp:extent cx="571500" cy="723900"/>
            <wp:effectExtent l="0" t="0" r="0" b="0"/>
            <wp:docPr id="1" name="Рисунок 1" descr="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Совет депутатов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Бугурусланский район Оренбургской области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(6</w:t>
      </w: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созыв)</w:t>
      </w:r>
    </w:p>
    <w:p>
      <w:pPr>
        <w:pStyle w:val="Normal"/>
        <w:widowControl/>
        <w:pBdr>
          <w:bottom w:val="single" w:sz="12" w:space="1" w:color="000000"/>
        </w:pBdr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РЕШЕНИЕ</w:t>
      </w:r>
    </w:p>
    <w:p>
      <w:pPr>
        <w:pStyle w:val="Normal"/>
        <w:widowControl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widowControl/>
        <w:jc w:val="left"/>
        <w:rPr/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О внесении изменения в решение Совета депутатов муниципального образования Бугурусланский район от 23.12.2025 № 21 «Об утверждении прогнозного плана приватизации муниципального имущества муниципального образования Бугурусланский район Оренбургской области на 2026 на плановый период 2027 и 2028 годы»</w:t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В соответствии с Федеральным законом от 21.12.2001 № 178-ФЗ «О приватизации государственного и муниципального имущества», п</w:t>
      </w:r>
      <w:r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26.12.2005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на основании  Устава муниципального образования Бугурусланский район Оренбургской области, Совет депутатов РЕШИЛ:</w:t>
      </w:r>
    </w:p>
    <w:p>
      <w:pPr>
        <w:pStyle w:val="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ab/>
        <w:t>1. Внести в приложение к решению Совета депутатов муниципального образования Бугурусланский район Оренбургской области от 23.12.2025 № 21 «Об утверждении прогнозного плана приватизации муниципального имущества муниципального образования Бугурусланский район Оренбургской области на 2026 на плановый период 2027 и 2028 годы» (в редакции решения Совета депутатов от 25.03.2026 № 37) следующие изменения: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1.1. Таблицу «</w:t>
      </w:r>
      <w:r>
        <w:rPr>
          <w:rFonts w:cs="Times New Roman" w:ascii="Times New Roman" w:hAnsi="Times New Roman"/>
          <w:sz w:val="28"/>
          <w:szCs w:val="28"/>
        </w:rPr>
        <w:t>Муниципальное имущество, приватизация которого планируется в 2026 году» д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ополнить строкой 7 следующего содержания:</w:t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tbl>
      <w:tblPr>
        <w:tblW w:w="9585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90"/>
        <w:gridCol w:w="1845"/>
        <w:gridCol w:w="3345"/>
        <w:gridCol w:w="1718"/>
        <w:gridCol w:w="1687"/>
      </w:tblGrid>
      <w:tr>
        <w:trPr/>
        <w:tc>
          <w:tcPr>
            <w:tcW w:w="9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ind w:hanging="0" w:left="57" w:right="-170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Движимое имущество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Автомобиль ГАЗ-32213</w:t>
            </w:r>
          </w:p>
          <w:p>
            <w:pPr>
              <w:pStyle w:val="Normal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идентификационный номер (</w:t>
            </w:r>
            <w:r>
              <w:rPr>
                <w:rFonts w:ascii="Times New Roman" w:hAnsi="Times New Roman"/>
                <w:lang w:val="en-US"/>
              </w:rPr>
              <w:t>VIN</w:t>
            </w:r>
            <w:r>
              <w:rPr>
                <w:rFonts w:ascii="Times New Roman" w:hAnsi="Times New Roman"/>
              </w:rPr>
              <w:t>) Х9632213080606101</w:t>
            </w:r>
          </w:p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модель двигателя</w:t>
            </w:r>
          </w:p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405240</w:t>
            </w:r>
          </w:p>
          <w:p>
            <w:pPr>
              <w:pStyle w:val="Style21"/>
              <w:widowControl w:val="false"/>
              <w:ind w:hanging="0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двигателя 83040268</w:t>
            </w:r>
          </w:p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номер кузова 32210080381968</w:t>
            </w:r>
          </w:p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цвет кузова: белый</w:t>
            </w:r>
          </w:p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государственный номер О478ТЕ56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ind w:hanging="0" w:left="113"/>
              <w:jc w:val="center"/>
              <w:rPr/>
            </w:pPr>
            <w:r>
              <w:rPr>
                <w:rFonts w:ascii="Times New Roman" w:hAnsi="Times New Roman"/>
              </w:rPr>
              <w:t>Согласно законодательству Российской Федерации (аукцион)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ind w:hanging="0" w:left="57" w:right="-170"/>
              <w:jc w:val="center"/>
              <w:rPr/>
            </w:pPr>
            <w:r>
              <w:rPr>
                <w:rFonts w:ascii="Times New Roman" w:hAnsi="Times New Roman"/>
              </w:rPr>
              <w:t>246,00</w:t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1.2. В таблице «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Муниципальное имущество, приватизация которого планируется в 2026 году»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строку «Итого» изложить в новой редакции:</w:t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tbl>
      <w:tblPr>
        <w:tblW w:w="9585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7901"/>
        <w:gridCol w:w="1683"/>
      </w:tblGrid>
      <w:tr>
        <w:trPr/>
        <w:tc>
          <w:tcPr>
            <w:tcW w:w="79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ind w:hanging="0" w:left="57" w:right="-1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1"/>
              <w:widowControl w:val="false"/>
              <w:ind w:hanging="0" w:left="57" w:right="-1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2 494,00</w:t>
            </w:r>
          </w:p>
        </w:tc>
      </w:tr>
    </w:tbl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spacing w:before="0"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1.3. Слова «</w:t>
      </w:r>
      <w:r>
        <w:rPr>
          <w:rFonts w:cs="Times New Roman" w:ascii="Times New Roman" w:hAnsi="Times New Roman"/>
          <w:sz w:val="28"/>
          <w:szCs w:val="28"/>
        </w:rPr>
        <w:t>Предполагаемый доход от приватизации в 2026 году - 2 248,00 тыс. рублей.» заменить на слова «Предполагаемый доход от приватизации в 2026 году - 2 494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,</w:t>
      </w:r>
      <w:r>
        <w:rPr>
          <w:rFonts w:cs="Times New Roman" w:ascii="Times New Roman" w:hAnsi="Times New Roman"/>
          <w:sz w:val="28"/>
          <w:szCs w:val="28"/>
        </w:rPr>
        <w:t>00 тыс. рублей».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ab/>
        <w:t>2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. Контроль за исполнением настоящего решения возложить</w:t>
      </w:r>
      <w:r>
        <w:rPr>
          <w:rFonts w:cs="Times New Roman" w:ascii="Times New Roman" w:hAnsi="Times New Roman"/>
          <w:sz w:val="28"/>
          <w:szCs w:val="28"/>
        </w:rPr>
        <w:t xml:space="preserve"> на постоянную комиссию по бюджетной, налоговой и финансовой политике, собственности, экономическим вопросам, по вопросам муниципальной службы, правопорядку, по пожарной безопасности и труду.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Исполняющий обязанности 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главы муниципального образования                                          Ю.К. Руденко</w:t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        </w:t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                                   </w:t>
      </w:r>
      <w:r>
        <w:rPr>
          <w:rFonts w:eastAsia="Times New Roman" w:cs="Tahoma" w:ascii="Tahoma" w:hAnsi="Tahoma"/>
          <w:color w:val="auto"/>
          <w:sz w:val="28"/>
          <w:szCs w:val="28"/>
          <w:lang w:bidi="ar-SA"/>
        </w:rPr>
        <w:t xml:space="preserve">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ahoma" w:ascii="Tahoma" w:hAnsi="Tahoma"/>
          <w:color w:val="auto"/>
          <w:sz w:val="28"/>
          <w:szCs w:val="28"/>
          <w:lang w:bidi="ar-SA"/>
        </w:rPr>
        <w:t xml:space="preserve"> </w:t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                    </w:t>
      </w:r>
    </w:p>
    <w:p>
      <w:pPr>
        <w:pStyle w:val="Normal"/>
        <w:widowControl/>
        <w:spacing w:lineRule="auto" w:line="276"/>
        <w:ind w:firstLine="180" w:left="-180"/>
        <w:jc w:val="center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widowControl/>
        <w:spacing w:lineRule="auto" w:line="276"/>
        <w:ind w:firstLine="180" w:left="-180"/>
        <w:jc w:val="center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Председатель Совета депутатов                                                    В.Н. Ледяев</w:t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                                    </w:t>
      </w:r>
      <w:r>
        <w:rPr>
          <w:rFonts w:eastAsia="Times New Roman" w:cs="Tahoma" w:ascii="Tahoma" w:hAnsi="Tahoma"/>
          <w:color w:val="auto"/>
          <w:sz w:val="28"/>
          <w:szCs w:val="28"/>
          <w:lang w:bidi="ar-SA"/>
        </w:rPr>
        <w:t xml:space="preserve"> </w:t>
      </w:r>
      <w:r>
        <w:drawing>
          <wp:anchor behindDoc="0" distT="0" distB="0" distL="0" distR="0" simplePos="0" locked="0" layoutInCell="0" allowOverlap="1" relativeHeight="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ahoma" w:ascii="Tahoma" w:hAnsi="Tahoma"/>
          <w:color w:val="auto"/>
          <w:sz w:val="28"/>
          <w:szCs w:val="28"/>
          <w:lang w:bidi="ar-SA"/>
        </w:rPr>
        <w:t xml:space="preserve"> </w:t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eastAsia="Times New Roman" w:cs="Tahoma" w:ascii="Tahoma" w:hAnsi="Tahoma"/>
          <w:color w:val="auto"/>
          <w:sz w:val="16"/>
          <w:szCs w:val="16"/>
          <w:lang w:bidi="ar-SA"/>
        </w:rPr>
        <w:t xml:space="preserve">                  </w:t>
      </w:r>
    </w:p>
    <w:p>
      <w:pPr>
        <w:pStyle w:val="Normal"/>
        <w:widowControl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16"/>
          <w:szCs w:val="16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</w:r>
    </w:p>
    <w:sectPr>
      <w:type w:val="nextPage"/>
      <w:pgSz w:w="11906" w:h="16838"/>
      <w:pgMar w:left="1701" w:right="1250" w:gutter="0" w:header="0" w:top="1134" w:footer="0" w:bottom="9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Franklin Gothic Heavy">
    <w:charset w:val="cc"/>
    <w:family w:val="roman"/>
    <w:pitch w:val="variable"/>
  </w:font>
  <w:font w:name="Trebuchet MS">
    <w:charset w:val="cc"/>
    <w:family w:val="roman"/>
    <w:pitch w:val="variable"/>
  </w:font>
  <w:font w:name="Garamond">
    <w:charset w:val="cc"/>
    <w:family w:val="roman"/>
    <w:pitch w:val="variable"/>
  </w:font>
  <w:font w:name="David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Candar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2655c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Normal"/>
    <w:link w:val="11"/>
    <w:qFormat/>
    <w:pPr>
      <w:keepNext w:val="true"/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basedOn w:val="DefaultParagraphFont"/>
    <w:qFormat/>
    <w:rsid w:val="0072655c"/>
    <w:rPr>
      <w:color w:val="0066CC"/>
      <w:u w:val="single"/>
    </w:rPr>
  </w:style>
  <w:style w:type="character" w:styleId="5" w:customStyle="1">
    <w:name w:val="Основной текст (5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</w:rPr>
  </w:style>
  <w:style w:type="character" w:styleId="6" w:customStyle="1">
    <w:name w:val="Основной текст (6)_"/>
    <w:basedOn w:val="DefaultParagraphFont"/>
    <w:qFormat/>
    <w:rsid w:val="0072655c"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none"/>
    </w:rPr>
  </w:style>
  <w:style w:type="character" w:styleId="7" w:customStyle="1">
    <w:name w:val="Основной текст (7)_"/>
    <w:basedOn w:val="DefaultParagraphFont"/>
    <w:qFormat/>
    <w:rsid w:val="0072655c"/>
    <w:rPr>
      <w:rFonts w:ascii="Franklin Gothic Heavy" w:hAnsi="Franklin Gothic Heavy" w:eastAsia="Franklin Gothic Heavy" w:cs="Franklin Gothic Heavy"/>
      <w:b/>
      <w:bCs/>
      <w:i w:val="false"/>
      <w:iCs w:val="false"/>
      <w:caps w:val="false"/>
      <w:smallCaps w:val="false"/>
      <w:strike w:val="false"/>
      <w:dstrike w:val="false"/>
      <w:spacing w:val="-10"/>
      <w:u w:val="none"/>
    </w:rPr>
  </w:style>
  <w:style w:type="character" w:styleId="7TimesNewRoman14pt0pt" w:customStyle="1">
    <w:name w:val="Основной текст (7) + Times New Roman;14 pt;Не полужирный;Интервал 0 pt"/>
    <w:basedOn w:val="7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8" w:customStyle="1">
    <w:name w:val="Основной текст (8)_"/>
    <w:basedOn w:val="DefaultParagraphFont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9" w:customStyle="1">
    <w:name w:val="Основной текст (9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en-US" w:eastAsia="en-US" w:bidi="en-US"/>
    </w:rPr>
  </w:style>
  <w:style w:type="character" w:styleId="3" w:customStyle="1">
    <w:name w:val="Основной текст (3)_"/>
    <w:basedOn w:val="DefaultParagraphFont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 w:customStyle="1">
    <w:name w:val="Основной текст (4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  <w:lang w:val="en-US" w:eastAsia="en-US" w:bidi="en-US"/>
    </w:rPr>
  </w:style>
  <w:style w:type="character" w:styleId="2" w:customStyle="1">
    <w:name w:val="Основной текст (2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25pt-1pt" w:customStyle="1">
    <w:name w:val="Основной текст (2) + 25 pt;Курсив;Интервал -1 pt"/>
    <w:basedOn w:val="2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-30"/>
      <w:w w:val="100"/>
      <w:sz w:val="50"/>
      <w:szCs w:val="50"/>
      <w:u w:val="none"/>
      <w:lang w:val="ru-RU" w:eastAsia="ru-RU" w:bidi="ru-RU"/>
    </w:rPr>
  </w:style>
  <w:style w:type="character" w:styleId="225pt" w:customStyle="1">
    <w:name w:val="Основной текст (2) + 25 pt;Курсив"/>
    <w:basedOn w:val="2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50"/>
      <w:szCs w:val="50"/>
      <w:u w:val="none"/>
      <w:lang w:val="ru-RU" w:eastAsia="ru-RU" w:bidi="ru-RU"/>
    </w:rPr>
  </w:style>
  <w:style w:type="character" w:styleId="10" w:customStyle="1">
    <w:name w:val="Основной текст (10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11" w:customStyle="1">
    <w:name w:val="Основной текст (11)_"/>
    <w:basedOn w:val="DefaultParagraphFont"/>
    <w:link w:val="111"/>
    <w:qFormat/>
    <w:rsid w:val="0072655c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sz w:val="54"/>
      <w:szCs w:val="54"/>
      <w:u w:val="none"/>
    </w:rPr>
  </w:style>
  <w:style w:type="character" w:styleId="21" w:customStyle="1">
    <w:name w:val="Основной текст (2)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10pt" w:customStyle="1">
    <w:name w:val="Основной текст (2) + 10 pt;Полужирный"/>
    <w:basedOn w:val="2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en-US" w:eastAsia="en-US" w:bidi="en-US"/>
    </w:rPr>
  </w:style>
  <w:style w:type="character" w:styleId="12" w:customStyle="1">
    <w:name w:val="Основной текст (12)_"/>
    <w:basedOn w:val="DefaultParagraphFont"/>
    <w:qFormat/>
    <w:rsid w:val="0072655c"/>
    <w:rPr>
      <w:rFonts w:ascii="Garamond" w:hAnsi="Garamond" w:eastAsia="Garamond" w:cs="Garamond"/>
      <w:b w:val="false"/>
      <w:bCs w:val="false"/>
      <w:i/>
      <w:iCs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13" w:customStyle="1">
    <w:name w:val="Основной текст (13)_"/>
    <w:basedOn w:val="DefaultParagraphFont"/>
    <w:qFormat/>
    <w:rsid w:val="0072655c"/>
    <w:rPr>
      <w:rFonts w:ascii="David" w:hAnsi="David" w:eastAsia="David" w:cs="David"/>
      <w:b w:val="false"/>
      <w:bCs w:val="false"/>
      <w:i/>
      <w:iCs/>
      <w:caps w:val="false"/>
      <w:smallCaps w:val="false"/>
      <w:strike w:val="false"/>
      <w:dstrike w:val="false"/>
      <w:sz w:val="15"/>
      <w:szCs w:val="15"/>
      <w:u w:val="none"/>
      <w:lang w:val="en-US" w:eastAsia="en-US" w:bidi="en-US"/>
    </w:rPr>
  </w:style>
  <w:style w:type="character" w:styleId="1" w:customStyle="1">
    <w:name w:val="Заголовок 1 Знак"/>
    <w:basedOn w:val="DefaultParagraphFont"/>
    <w:qFormat/>
    <w:rsid w:val="0072655c"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spacing w:val="-70"/>
      <w:sz w:val="38"/>
      <w:szCs w:val="38"/>
      <w:u w:val="none"/>
    </w:rPr>
  </w:style>
  <w:style w:type="character" w:styleId="Style13" w:customStyle="1">
    <w:name w:val="Колонтитул"/>
    <w:basedOn w:val="1"/>
    <w:qFormat/>
    <w:rsid w:val="0072655c"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color w:val="000000"/>
      <w:spacing w:val="-70"/>
      <w:w w:val="100"/>
      <w:sz w:val="38"/>
      <w:szCs w:val="38"/>
      <w:u w:val="none"/>
      <w:lang w:val="ru-RU" w:eastAsia="ru-RU" w:bidi="ru-RU"/>
    </w:rPr>
  </w:style>
  <w:style w:type="character" w:styleId="TimesNewRoman95pt0pt" w:customStyle="1">
    <w:name w:val="Колонтитул + Times New Roman;9;5 pt;Интервал 0 pt"/>
    <w:basedOn w:val="1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en-US" w:eastAsia="en-US" w:bidi="en-US"/>
    </w:rPr>
  </w:style>
  <w:style w:type="character" w:styleId="14" w:customStyle="1">
    <w:name w:val="Основной текст (14)_"/>
    <w:basedOn w:val="DefaultParagraphFont"/>
    <w:qFormat/>
    <w:rsid w:val="0072655c"/>
    <w:rPr>
      <w:rFonts w:ascii="Verdana" w:hAnsi="Verdana" w:eastAsia="Verdana" w:cs="Verdana"/>
      <w:b w:val="false"/>
      <w:bCs w:val="false"/>
      <w:i/>
      <w:iCs/>
      <w:caps w:val="false"/>
      <w:smallCaps w:val="false"/>
      <w:strike w:val="false"/>
      <w:dstrike w:val="false"/>
      <w:sz w:val="42"/>
      <w:szCs w:val="42"/>
      <w:u w:val="none"/>
    </w:rPr>
  </w:style>
  <w:style w:type="character" w:styleId="15" w:customStyle="1">
    <w:name w:val="Основной текст (15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8"/>
      <w:szCs w:val="8"/>
      <w:u w:val="none"/>
    </w:rPr>
  </w:style>
  <w:style w:type="character" w:styleId="15ArialNarrow6pt" w:customStyle="1">
    <w:name w:val="Основной текст (15) + Arial Narrow;6 pt"/>
    <w:basedOn w:val="15"/>
    <w:qFormat/>
    <w:rsid w:val="0072655c"/>
    <w:rPr>
      <w:rFonts w:ascii="Arial Narrow" w:hAnsi="Arial Narrow" w:eastAsia="Arial Narrow" w:cs="Arial Narrow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2"/>
      <w:szCs w:val="12"/>
      <w:u w:val="none"/>
      <w:lang w:val="ru-RU" w:eastAsia="ru-RU" w:bidi="ru-RU"/>
    </w:rPr>
  </w:style>
  <w:style w:type="character" w:styleId="2Candara115pt" w:customStyle="1">
    <w:name w:val="Основной текст (2) + Candara;11;5 pt;Полужирный"/>
    <w:basedOn w:val="2"/>
    <w:qFormat/>
    <w:rsid w:val="0072655c"/>
    <w:rPr>
      <w:rFonts w:ascii="Candara" w:hAnsi="Candara" w:eastAsia="Candara" w:cs="Candar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f0f41"/>
    <w:rPr>
      <w:rFonts w:ascii="Tahoma" w:hAnsi="Tahoma" w:cs="Tahoma"/>
      <w:color w:val="000000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413d49"/>
    <w:rPr>
      <w:color w:val="000000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413d49"/>
    <w:rPr>
      <w:color w:val="000000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51" w:customStyle="1">
    <w:name w:val="Основной текст (5)"/>
    <w:basedOn w:val="Normal"/>
    <w:link w:val="5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sz w:val="8"/>
      <w:szCs w:val="8"/>
    </w:rPr>
  </w:style>
  <w:style w:type="paragraph" w:styleId="61" w:customStyle="1">
    <w:name w:val="Основной текст (6)"/>
    <w:basedOn w:val="Normal"/>
    <w:link w:val="6"/>
    <w:qFormat/>
    <w:rsid w:val="0072655c"/>
    <w:pPr>
      <w:shd w:val="clear" w:color="auto" w:fill="FFFFFF"/>
      <w:jc w:val="right"/>
    </w:pPr>
    <w:rPr>
      <w:rFonts w:ascii="Franklin Gothic Heavy" w:hAnsi="Franklin Gothic Heavy" w:eastAsia="Franklin Gothic Heavy" w:cs="Franklin Gothic Heavy"/>
      <w:sz w:val="28"/>
      <w:szCs w:val="28"/>
    </w:rPr>
  </w:style>
  <w:style w:type="paragraph" w:styleId="71" w:customStyle="1">
    <w:name w:val="Основной текст (7)"/>
    <w:basedOn w:val="Normal"/>
    <w:link w:val="7"/>
    <w:qFormat/>
    <w:rsid w:val="0072655c"/>
    <w:pPr>
      <w:shd w:val="clear" w:color="auto" w:fill="FFFFFF"/>
      <w:spacing w:lineRule="exact" w:line="302"/>
      <w:ind w:firstLine="2120"/>
    </w:pPr>
    <w:rPr>
      <w:rFonts w:ascii="Franklin Gothic Heavy" w:hAnsi="Franklin Gothic Heavy" w:eastAsia="Franklin Gothic Heavy" w:cs="Franklin Gothic Heavy"/>
      <w:b/>
      <w:bCs/>
      <w:spacing w:val="-10"/>
    </w:rPr>
  </w:style>
  <w:style w:type="paragraph" w:styleId="81" w:customStyle="1">
    <w:name w:val="Основной текст (8)"/>
    <w:basedOn w:val="Normal"/>
    <w:link w:val="8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b/>
      <w:bCs/>
      <w:sz w:val="26"/>
      <w:szCs w:val="26"/>
      <w:lang w:val="en-US" w:eastAsia="en-US" w:bidi="en-US"/>
    </w:rPr>
  </w:style>
  <w:style w:type="paragraph" w:styleId="91" w:customStyle="1">
    <w:name w:val="Основной текст (9)"/>
    <w:basedOn w:val="Normal"/>
    <w:link w:val="9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eastAsia="en-US" w:bidi="en-US"/>
    </w:rPr>
  </w:style>
  <w:style w:type="paragraph" w:styleId="31" w:customStyle="1">
    <w:name w:val="Основной текст (3)"/>
    <w:basedOn w:val="Normal"/>
    <w:link w:val="3"/>
    <w:qFormat/>
    <w:rsid w:val="0072655c"/>
    <w:pPr>
      <w:shd w:val="clear" w:color="auto" w:fill="FFFFFF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1" w:customStyle="1">
    <w:name w:val="Основной текст (4)"/>
    <w:basedOn w:val="Normal"/>
    <w:link w:val="4"/>
    <w:qFormat/>
    <w:rsid w:val="0072655c"/>
    <w:pPr>
      <w:shd w:val="clear" w:color="auto" w:fill="FFFFFF"/>
      <w:jc w:val="both"/>
    </w:pPr>
    <w:rPr>
      <w:rFonts w:ascii="Times New Roman" w:hAnsi="Times New Roman" w:eastAsia="Times New Roman" w:cs="Times New Roman"/>
      <w:sz w:val="8"/>
      <w:szCs w:val="8"/>
      <w:lang w:val="en-US" w:eastAsia="en-US" w:bidi="en-US"/>
    </w:rPr>
  </w:style>
  <w:style w:type="paragraph" w:styleId="211" w:customStyle="1">
    <w:name w:val="Основной текст (2)1"/>
    <w:basedOn w:val="Normal"/>
    <w:qFormat/>
    <w:rsid w:val="0072655c"/>
    <w:pPr>
      <w:shd w:val="clear" w:color="auto" w:fill="FFFFFF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101" w:customStyle="1">
    <w:name w:val="Основной текст (10)"/>
    <w:basedOn w:val="Normal"/>
    <w:link w:val="10"/>
    <w:qFormat/>
    <w:rsid w:val="0072655c"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" w:customStyle="1">
    <w:name w:val="Основной текст (11)"/>
    <w:basedOn w:val="Normal"/>
    <w:qFormat/>
    <w:rsid w:val="0072655c"/>
    <w:pPr>
      <w:shd w:val="clear" w:color="auto" w:fill="FFFFFF"/>
    </w:pPr>
    <w:rPr>
      <w:rFonts w:ascii="Trebuchet MS" w:hAnsi="Trebuchet MS" w:eastAsia="Trebuchet MS" w:cs="Trebuchet MS"/>
      <w:sz w:val="54"/>
      <w:szCs w:val="54"/>
    </w:rPr>
  </w:style>
  <w:style w:type="paragraph" w:styleId="121" w:customStyle="1">
    <w:name w:val="Основной текст (12)"/>
    <w:basedOn w:val="Normal"/>
    <w:link w:val="12"/>
    <w:qFormat/>
    <w:rsid w:val="0072655c"/>
    <w:pPr>
      <w:shd w:val="clear" w:color="auto" w:fill="FFFFFF"/>
    </w:pPr>
    <w:rPr>
      <w:rFonts w:ascii="Garamond" w:hAnsi="Garamond" w:eastAsia="Garamond" w:cs="Garamond"/>
      <w:i/>
      <w:iCs/>
      <w:sz w:val="26"/>
      <w:szCs w:val="26"/>
      <w:lang w:val="en-US" w:eastAsia="en-US" w:bidi="en-US"/>
    </w:rPr>
  </w:style>
  <w:style w:type="paragraph" w:styleId="131" w:customStyle="1">
    <w:name w:val="Основной текст (13)"/>
    <w:basedOn w:val="Normal"/>
    <w:link w:val="13"/>
    <w:qFormat/>
    <w:rsid w:val="0072655c"/>
    <w:pPr>
      <w:shd w:val="clear" w:color="auto" w:fill="FFFFFF"/>
      <w:jc w:val="right"/>
    </w:pPr>
    <w:rPr>
      <w:rFonts w:ascii="David" w:hAnsi="David" w:eastAsia="David" w:cs="David"/>
      <w:i/>
      <w:iCs/>
      <w:sz w:val="15"/>
      <w:szCs w:val="15"/>
      <w:lang w:val="en-US" w:eastAsia="en-US" w:bidi="en-US"/>
    </w:rPr>
  </w:style>
  <w:style w:type="paragraph" w:styleId="16" w:customStyle="1">
    <w:name w:val="Колонтитул1"/>
    <w:basedOn w:val="Normal"/>
    <w:qFormat/>
    <w:rsid w:val="0072655c"/>
    <w:pPr>
      <w:shd w:val="clear" w:color="auto" w:fill="FFFFFF"/>
    </w:pPr>
    <w:rPr>
      <w:rFonts w:ascii="Trebuchet MS" w:hAnsi="Trebuchet MS" w:eastAsia="Trebuchet MS" w:cs="Trebuchet MS"/>
      <w:i/>
      <w:iCs/>
      <w:spacing w:val="-70"/>
      <w:sz w:val="38"/>
      <w:szCs w:val="38"/>
    </w:rPr>
  </w:style>
  <w:style w:type="paragraph" w:styleId="112" w:customStyle="1">
    <w:name w:val="Заголовок 1 Знак1"/>
    <w:basedOn w:val="Normal"/>
    <w:qFormat/>
    <w:rsid w:val="0072655c"/>
    <w:pPr>
      <w:shd w:val="clear" w:color="auto" w:fill="FFFFFF"/>
      <w:jc w:val="right"/>
    </w:pPr>
    <w:rPr>
      <w:rFonts w:ascii="Verdana" w:hAnsi="Verdana" w:eastAsia="Verdana" w:cs="Verdana"/>
      <w:i/>
      <w:iCs/>
      <w:sz w:val="42"/>
      <w:szCs w:val="42"/>
    </w:rPr>
  </w:style>
  <w:style w:type="paragraph" w:styleId="151" w:customStyle="1">
    <w:name w:val="Основной текст (15)"/>
    <w:basedOn w:val="Normal"/>
    <w:link w:val="15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i/>
      <w:iCs/>
      <w:sz w:val="8"/>
      <w:szCs w:val="8"/>
    </w:rPr>
  </w:style>
  <w:style w:type="paragraph" w:styleId="BalloonText">
    <w:name w:val="Balloon Text"/>
    <w:basedOn w:val="Normal"/>
    <w:uiPriority w:val="99"/>
    <w:semiHidden/>
    <w:unhideWhenUsed/>
    <w:qFormat/>
    <w:rsid w:val="003f0f41"/>
    <w:pPr/>
    <w:rPr>
      <w:rFonts w:ascii="Tahoma" w:hAnsi="Tahoma" w:cs="Tahoma"/>
      <w:sz w:val="16"/>
      <w:szCs w:val="16"/>
    </w:rPr>
  </w:style>
  <w:style w:type="paragraph" w:styleId="22" w:customStyle="1">
    <w:name w:val="Колонтитул2"/>
    <w:basedOn w:val="Normal"/>
    <w:qFormat/>
    <w:pPr/>
    <w:rPr/>
  </w:style>
  <w:style w:type="paragraph" w:styleId="32" w:customStyle="1">
    <w:name w:val="Колонтитул3"/>
    <w:basedOn w:val="Normal"/>
    <w:qFormat/>
    <w:pPr/>
    <w:rPr/>
  </w:style>
  <w:style w:type="paragraph" w:styleId="42" w:customStyle="1">
    <w:name w:val="Колонтитул4"/>
    <w:basedOn w:val="Normal"/>
    <w:qFormat/>
    <w:pPr/>
    <w:rPr/>
  </w:style>
  <w:style w:type="paragraph" w:styleId="52" w:customStyle="1">
    <w:name w:val="Колонтитул5"/>
    <w:basedOn w:val="Normal"/>
    <w:qFormat/>
    <w:pPr/>
    <w:rPr/>
  </w:style>
  <w:style w:type="paragraph" w:styleId="62" w:customStyle="1">
    <w:name w:val="Колонтитул6"/>
    <w:basedOn w:val="Normal"/>
    <w:qFormat/>
    <w:pPr/>
    <w:rPr/>
  </w:style>
  <w:style w:type="paragraph" w:styleId="72" w:customStyle="1">
    <w:name w:val="Колонтитул7"/>
    <w:basedOn w:val="Normal"/>
    <w:qFormat/>
    <w:pPr/>
    <w:rPr/>
  </w:style>
  <w:style w:type="paragraph" w:styleId="82" w:customStyle="1">
    <w:name w:val="Колонтитул8"/>
    <w:basedOn w:val="Normal"/>
    <w:qFormat/>
    <w:pPr/>
    <w:rPr/>
  </w:style>
  <w:style w:type="paragraph" w:styleId="92" w:customStyle="1">
    <w:name w:val="Колонтитул9"/>
    <w:basedOn w:val="Normal"/>
    <w:qFormat/>
    <w:pPr/>
    <w:rPr/>
  </w:style>
  <w:style w:type="paragraph" w:styleId="102" w:customStyle="1">
    <w:name w:val="Колонтитул10"/>
    <w:basedOn w:val="Normal"/>
    <w:qFormat/>
    <w:pPr/>
    <w:rPr/>
  </w:style>
  <w:style w:type="paragraph" w:styleId="113" w:customStyle="1">
    <w:name w:val="Колонтитул11"/>
    <w:basedOn w:val="Normal"/>
    <w:qFormat/>
    <w:pPr/>
    <w:rPr/>
  </w:style>
  <w:style w:type="paragraph" w:styleId="122" w:customStyle="1">
    <w:name w:val="Колонтитул12"/>
    <w:basedOn w:val="Normal"/>
    <w:qFormat/>
    <w:pPr/>
    <w:rPr/>
  </w:style>
  <w:style w:type="paragraph" w:styleId="132" w:customStyle="1">
    <w:name w:val="Колонтитул13"/>
    <w:basedOn w:val="Normal"/>
    <w:qFormat/>
    <w:pPr/>
    <w:rPr/>
  </w:style>
  <w:style w:type="paragraph" w:styleId="Style19" w:customStyle="1">
    <w:name w:val="Колонтитулы"/>
    <w:basedOn w:val="Normal"/>
    <w:qFormat/>
    <w:pPr/>
    <w:rPr/>
  </w:style>
  <w:style w:type="paragraph" w:styleId="141" w:customStyle="1">
    <w:name w:val="Колонтитул14"/>
    <w:basedOn w:val="Normal"/>
    <w:qFormat/>
    <w:pPr/>
    <w:rPr/>
  </w:style>
  <w:style w:type="paragraph" w:styleId="152">
    <w:name w:val="Колонтитул15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rsid w:val="00413d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413d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b4dda"/>
    <w:pPr>
      <w:spacing w:before="0" w:after="0"/>
      <w:ind w:hanging="0" w:left="720"/>
      <w:contextualSpacing/>
    </w:pPr>
    <w:rPr/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587c76"/>
    <w:rPr>
      <w:rFonts w:asciiTheme="minorHAnsi" w:hAnsiTheme="minorHAnsi" w:eastAsiaTheme="minorHAnsi" w:cstheme="minorBidi"/>
      <w:lang w:eastAsia="en-US" w:bidi="ar-SA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LibreOffice/7.6.1.2$Windows_X86_64 LibreOffice_project/f5defcebd022c5bc36bbb79be232cb6926d8f674</Application>
  <AppVersion>15.0000</AppVersion>
  <Pages>3</Pages>
  <Words>306</Words>
  <Characters>2221</Characters>
  <CharactersWithSpaces>2727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2026-07-02T11:46:00Z</dcterms:created>
  <dc:creator>Алькина</dc:creator>
  <dc:description/>
  <dc:language>ru-RU</dc:language>
  <cp:lastModifiedBy/>
  <cp:lastPrinted>2026-07-08T17:25:08Z</cp:lastPrinted>
  <dcterms:modified xsi:type="dcterms:W3CDTF">2026-07-09T14:51:54Z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